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97" w:rsidRPr="00CB3797" w:rsidRDefault="00CB3797" w:rsidP="00CB3797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CB3797">
        <w:rPr>
          <w:rFonts w:ascii="Arial" w:hAnsi="Arial" w:cs="Arial"/>
          <w:b/>
          <w:sz w:val="28"/>
          <w:szCs w:val="28"/>
        </w:rPr>
        <w:t>Staatliches Schulamt</w:t>
      </w:r>
    </w:p>
    <w:p w:rsidR="00513BDC" w:rsidRPr="00CB3797" w:rsidRDefault="008D359E" w:rsidP="00CB3797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bookmarkStart w:id="0" w:name="_GoBack"/>
      <w:bookmarkEnd w:id="0"/>
      <w:r w:rsidR="00CB3797" w:rsidRPr="00CB3797">
        <w:rPr>
          <w:rFonts w:ascii="Arial" w:hAnsi="Arial" w:cs="Arial"/>
          <w:b/>
          <w:sz w:val="28"/>
          <w:szCs w:val="28"/>
        </w:rPr>
        <w:t>m Landkreis Deggendorf</w:t>
      </w:r>
      <w:r w:rsidR="00CB3797">
        <w:rPr>
          <w:rFonts w:ascii="Arial" w:hAnsi="Arial" w:cs="Arial"/>
          <w:sz w:val="28"/>
          <w:szCs w:val="28"/>
        </w:rPr>
        <w:tab/>
      </w:r>
      <w:r w:rsidR="00CB3797">
        <w:rPr>
          <w:rFonts w:ascii="Arial" w:hAnsi="Arial" w:cs="Arial"/>
          <w:sz w:val="28"/>
          <w:szCs w:val="28"/>
        </w:rPr>
        <w:tab/>
      </w:r>
      <w:r w:rsidR="00513BDC" w:rsidRPr="00CB3797">
        <w:rPr>
          <w:rFonts w:ascii="Arial" w:hAnsi="Arial" w:cs="Arial"/>
          <w:b/>
          <w:sz w:val="26"/>
          <w:szCs w:val="26"/>
        </w:rPr>
        <w:t>Schuleinschreibung</w:t>
      </w:r>
      <w:r w:rsidR="00CB3797" w:rsidRPr="00CB3797">
        <w:rPr>
          <w:rFonts w:ascii="Arial" w:hAnsi="Arial" w:cs="Arial"/>
          <w:b/>
          <w:sz w:val="26"/>
          <w:szCs w:val="26"/>
        </w:rPr>
        <w:t>stermine</w:t>
      </w:r>
      <w:r w:rsidR="00513BDC" w:rsidRPr="00CB3797">
        <w:rPr>
          <w:rFonts w:ascii="Arial" w:hAnsi="Arial" w:cs="Arial"/>
          <w:b/>
          <w:sz w:val="26"/>
          <w:szCs w:val="26"/>
        </w:rPr>
        <w:t xml:space="preserve"> 20</w:t>
      </w:r>
      <w:r w:rsidR="0086599D" w:rsidRPr="00CB3797">
        <w:rPr>
          <w:rFonts w:ascii="Arial" w:hAnsi="Arial" w:cs="Arial"/>
          <w:b/>
          <w:sz w:val="26"/>
          <w:szCs w:val="26"/>
        </w:rPr>
        <w:t>24</w:t>
      </w:r>
    </w:p>
    <w:p w:rsidR="00513BDC" w:rsidRPr="00513BDC" w:rsidRDefault="00513BD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3BDC" w:rsidRPr="00513BDC" w:rsidTr="00123BE1">
        <w:tc>
          <w:tcPr>
            <w:tcW w:w="4531" w:type="dxa"/>
            <w:vAlign w:val="center"/>
          </w:tcPr>
          <w:p w:rsidR="00513BDC" w:rsidRPr="00513BDC" w:rsidRDefault="00513BDC" w:rsidP="00513BD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13BDC">
              <w:rPr>
                <w:rFonts w:ascii="Arial" w:hAnsi="Arial" w:cs="Arial"/>
                <w:b/>
              </w:rPr>
              <w:t>Schule</w:t>
            </w:r>
          </w:p>
        </w:tc>
        <w:tc>
          <w:tcPr>
            <w:tcW w:w="4531" w:type="dxa"/>
            <w:vAlign w:val="center"/>
          </w:tcPr>
          <w:p w:rsidR="00513BDC" w:rsidRPr="00513BDC" w:rsidRDefault="00513BDC" w:rsidP="00513BD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13BDC">
              <w:rPr>
                <w:rFonts w:ascii="Arial" w:hAnsi="Arial" w:cs="Arial"/>
                <w:b/>
              </w:rPr>
              <w:t>Datum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P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Aholming</w:t>
            </w:r>
          </w:p>
        </w:tc>
        <w:tc>
          <w:tcPr>
            <w:tcW w:w="4531" w:type="dxa"/>
            <w:vAlign w:val="center"/>
          </w:tcPr>
          <w:p w:rsidR="00513BDC" w:rsidRPr="00513BDC" w:rsidRDefault="000F63CA" w:rsidP="00513BDC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20.03.2024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P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Altenmarkt</w:t>
            </w:r>
          </w:p>
        </w:tc>
        <w:tc>
          <w:tcPr>
            <w:tcW w:w="4531" w:type="dxa"/>
            <w:vAlign w:val="center"/>
          </w:tcPr>
          <w:p w:rsidR="00513BDC" w:rsidRPr="00513BDC" w:rsidRDefault="007511C0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11.03.2024 bis 14.03.2024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P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Auerbach</w:t>
            </w:r>
          </w:p>
        </w:tc>
        <w:tc>
          <w:tcPr>
            <w:tcW w:w="4531" w:type="dxa"/>
            <w:vAlign w:val="center"/>
          </w:tcPr>
          <w:p w:rsidR="00513BDC" w:rsidRPr="00513BDC" w:rsidRDefault="00123BE1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14.03.2024 (14:00 Uhr)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P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Abt-Bachmeier-GS Außernzell</w:t>
            </w:r>
          </w:p>
        </w:tc>
        <w:tc>
          <w:tcPr>
            <w:tcW w:w="4531" w:type="dxa"/>
            <w:vAlign w:val="center"/>
          </w:tcPr>
          <w:p w:rsidR="00513BDC" w:rsidRPr="00513BDC" w:rsidRDefault="006E17FA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13.03.2024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P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Bernried</w:t>
            </w:r>
          </w:p>
        </w:tc>
        <w:tc>
          <w:tcPr>
            <w:tcW w:w="4531" w:type="dxa"/>
            <w:vAlign w:val="center"/>
          </w:tcPr>
          <w:p w:rsidR="00513BDC" w:rsidRPr="00513BDC" w:rsidRDefault="007511C0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19.03.2024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P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Buchhofen</w:t>
            </w:r>
          </w:p>
        </w:tc>
        <w:tc>
          <w:tcPr>
            <w:tcW w:w="4531" w:type="dxa"/>
            <w:vAlign w:val="center"/>
          </w:tcPr>
          <w:p w:rsidR="00513BDC" w:rsidRPr="00513BDC" w:rsidRDefault="007511C0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18.03.2024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P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An der Angermühle Deggendorf</w:t>
            </w:r>
          </w:p>
        </w:tc>
        <w:tc>
          <w:tcPr>
            <w:tcW w:w="4531" w:type="dxa"/>
            <w:vAlign w:val="center"/>
          </w:tcPr>
          <w:p w:rsidR="00513BDC" w:rsidRPr="00513BDC" w:rsidRDefault="007511C0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14.03.2024, ab 13:30 Uhr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Theodor Eckert Deggendorf</w:t>
            </w:r>
          </w:p>
        </w:tc>
        <w:tc>
          <w:tcPr>
            <w:tcW w:w="4531" w:type="dxa"/>
            <w:vAlign w:val="center"/>
          </w:tcPr>
          <w:p w:rsidR="00513BDC" w:rsidRPr="00513BDC" w:rsidRDefault="00905E98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</w:t>
            </w:r>
            <w:r w:rsidR="006E17FA">
              <w:rPr>
                <w:rFonts w:ascii="Arial" w:hAnsi="Arial" w:cs="Arial"/>
              </w:rPr>
              <w:t>.2024</w:t>
            </w:r>
            <w:r>
              <w:rPr>
                <w:rFonts w:ascii="Arial" w:hAnsi="Arial" w:cs="Arial"/>
              </w:rPr>
              <w:t xml:space="preserve"> bis 12.03.2024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St. Martin Deggendorf</w:t>
            </w:r>
          </w:p>
        </w:tc>
        <w:tc>
          <w:tcPr>
            <w:tcW w:w="4531" w:type="dxa"/>
            <w:vAlign w:val="center"/>
          </w:tcPr>
          <w:p w:rsidR="00513BDC" w:rsidRPr="00513BDC" w:rsidRDefault="006E17FA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13.03.2024, am Nachmittag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Mietraching</w:t>
            </w:r>
          </w:p>
        </w:tc>
        <w:tc>
          <w:tcPr>
            <w:tcW w:w="4531" w:type="dxa"/>
            <w:vAlign w:val="center"/>
          </w:tcPr>
          <w:p w:rsidR="00513BDC" w:rsidRPr="00513BDC" w:rsidRDefault="006E17FA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13.03.2024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Rettenbach</w:t>
            </w:r>
          </w:p>
        </w:tc>
        <w:tc>
          <w:tcPr>
            <w:tcW w:w="4531" w:type="dxa"/>
            <w:vAlign w:val="center"/>
          </w:tcPr>
          <w:p w:rsidR="00513BDC" w:rsidRPr="00513BDC" w:rsidRDefault="006E17FA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13.03.2024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Grafling</w:t>
            </w:r>
          </w:p>
        </w:tc>
        <w:tc>
          <w:tcPr>
            <w:tcW w:w="4531" w:type="dxa"/>
            <w:vAlign w:val="center"/>
          </w:tcPr>
          <w:p w:rsidR="00513BDC" w:rsidRPr="00513BDC" w:rsidRDefault="006E17FA" w:rsidP="00513BDC">
            <w:pPr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13.03.2024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Hengersberg</w:t>
            </w:r>
          </w:p>
        </w:tc>
        <w:tc>
          <w:tcPr>
            <w:tcW w:w="4531" w:type="dxa"/>
            <w:vAlign w:val="center"/>
          </w:tcPr>
          <w:p w:rsidR="00513BDC" w:rsidRPr="00513BDC" w:rsidRDefault="006E17FA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18.03.2024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Iggensbach</w:t>
            </w:r>
          </w:p>
        </w:tc>
        <w:tc>
          <w:tcPr>
            <w:tcW w:w="4531" w:type="dxa"/>
            <w:vAlign w:val="center"/>
          </w:tcPr>
          <w:p w:rsidR="00513BDC" w:rsidRPr="00513BDC" w:rsidRDefault="00123BE1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12.03.2024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Künzing-Gergweis</w:t>
            </w:r>
          </w:p>
        </w:tc>
        <w:tc>
          <w:tcPr>
            <w:tcW w:w="4531" w:type="dxa"/>
            <w:vAlign w:val="center"/>
          </w:tcPr>
          <w:p w:rsidR="00513BDC" w:rsidRPr="00513BDC" w:rsidRDefault="007511C0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13.03.2024, von 14:00 Uhr bis 18:00 Uhr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Lalling</w:t>
            </w:r>
          </w:p>
        </w:tc>
        <w:tc>
          <w:tcPr>
            <w:tcW w:w="4531" w:type="dxa"/>
            <w:vAlign w:val="center"/>
          </w:tcPr>
          <w:p w:rsidR="00513BDC" w:rsidRPr="00513BDC" w:rsidRDefault="006E17FA" w:rsidP="00513BDC">
            <w:pPr>
              <w:spacing w:line="360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18.03.2024, von 13:00 Uhr bis 16:00 Uhr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Abt-Utto-GS Metten</w:t>
            </w:r>
          </w:p>
        </w:tc>
        <w:tc>
          <w:tcPr>
            <w:tcW w:w="4531" w:type="dxa"/>
            <w:vAlign w:val="center"/>
          </w:tcPr>
          <w:p w:rsidR="00513BDC" w:rsidRPr="00513BDC" w:rsidRDefault="006E17FA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18.03.2024, ab 12:30 Uhr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Moos</w:t>
            </w:r>
          </w:p>
        </w:tc>
        <w:tc>
          <w:tcPr>
            <w:tcW w:w="4531" w:type="dxa"/>
            <w:vAlign w:val="center"/>
          </w:tcPr>
          <w:p w:rsidR="00513BDC" w:rsidRPr="00513BDC" w:rsidRDefault="00D00CBC" w:rsidP="00513BDC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11.03.2024 bis 14.03.2024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Neuhausen</w:t>
            </w:r>
          </w:p>
        </w:tc>
        <w:tc>
          <w:tcPr>
            <w:tcW w:w="4531" w:type="dxa"/>
            <w:vAlign w:val="center"/>
          </w:tcPr>
          <w:p w:rsidR="00513BDC" w:rsidRPr="00513BDC" w:rsidRDefault="006E17FA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14.03.2024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Abt-Joscio-GS Niederalteich</w:t>
            </w:r>
          </w:p>
        </w:tc>
        <w:tc>
          <w:tcPr>
            <w:tcW w:w="4531" w:type="dxa"/>
            <w:vAlign w:val="center"/>
          </w:tcPr>
          <w:p w:rsidR="00513BDC" w:rsidRPr="00513BDC" w:rsidRDefault="006E17FA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05.03.2024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Otzing</w:t>
            </w:r>
          </w:p>
        </w:tc>
        <w:tc>
          <w:tcPr>
            <w:tcW w:w="4531" w:type="dxa"/>
            <w:vAlign w:val="center"/>
          </w:tcPr>
          <w:p w:rsidR="00513BDC" w:rsidRPr="00513BDC" w:rsidRDefault="006E17FA" w:rsidP="00513BDC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11.03.2024 bis 15.03.2024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Plattling</w:t>
            </w:r>
          </w:p>
        </w:tc>
        <w:tc>
          <w:tcPr>
            <w:tcW w:w="4531" w:type="dxa"/>
            <w:vAlign w:val="center"/>
          </w:tcPr>
          <w:p w:rsidR="00513BDC" w:rsidRPr="00513BDC" w:rsidRDefault="007511C0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11.03.2024 bis 15.03.2024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Schöllnach</w:t>
            </w:r>
          </w:p>
        </w:tc>
        <w:tc>
          <w:tcPr>
            <w:tcW w:w="4531" w:type="dxa"/>
            <w:vAlign w:val="center"/>
          </w:tcPr>
          <w:p w:rsidR="00513BDC" w:rsidRPr="00513BDC" w:rsidRDefault="006E17FA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12.03.2024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Stephansposching</w:t>
            </w:r>
          </w:p>
        </w:tc>
        <w:tc>
          <w:tcPr>
            <w:tcW w:w="4531" w:type="dxa"/>
            <w:vAlign w:val="center"/>
          </w:tcPr>
          <w:p w:rsidR="00513BDC" w:rsidRPr="00513BDC" w:rsidRDefault="007511C0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11.03.2024 bis 15.03.2024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Oberpöring</w:t>
            </w:r>
          </w:p>
        </w:tc>
        <w:tc>
          <w:tcPr>
            <w:tcW w:w="4531" w:type="dxa"/>
            <w:vAlign w:val="center"/>
          </w:tcPr>
          <w:p w:rsidR="00513BDC" w:rsidRPr="00513BDC" w:rsidRDefault="006E17FA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15.03.2024</w:t>
            </w:r>
          </w:p>
        </w:tc>
      </w:tr>
      <w:tr w:rsidR="00513BDC" w:rsidRPr="00513BDC" w:rsidTr="00123BE1">
        <w:tc>
          <w:tcPr>
            <w:tcW w:w="4531" w:type="dxa"/>
            <w:vAlign w:val="center"/>
          </w:tcPr>
          <w:p w:rsidR="00513BDC" w:rsidRDefault="00513BDC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Winzer</w:t>
            </w:r>
          </w:p>
        </w:tc>
        <w:tc>
          <w:tcPr>
            <w:tcW w:w="4531" w:type="dxa"/>
            <w:vAlign w:val="center"/>
          </w:tcPr>
          <w:p w:rsidR="00513BDC" w:rsidRPr="00513BDC" w:rsidRDefault="00123BE1" w:rsidP="00513BD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</w:t>
            </w:r>
            <w:r w:rsidR="006E17FA">
              <w:rPr>
                <w:rFonts w:ascii="Arial" w:hAnsi="Arial" w:cs="Arial"/>
              </w:rPr>
              <w:t>2024</w:t>
            </w:r>
            <w:r>
              <w:rPr>
                <w:rFonts w:ascii="Arial" w:hAnsi="Arial" w:cs="Arial"/>
              </w:rPr>
              <w:t xml:space="preserve"> bis 15.03.2024</w:t>
            </w:r>
          </w:p>
        </w:tc>
      </w:tr>
    </w:tbl>
    <w:p w:rsidR="00AE1A0C" w:rsidRPr="00513BDC" w:rsidRDefault="008D359E" w:rsidP="00BE243F">
      <w:pPr>
        <w:spacing w:after="0" w:line="240" w:lineRule="auto"/>
        <w:rPr>
          <w:rFonts w:ascii="Arial" w:hAnsi="Arial" w:cs="Arial"/>
        </w:rPr>
      </w:pPr>
    </w:p>
    <w:sectPr w:rsidR="00AE1A0C" w:rsidRPr="00513BDC" w:rsidSect="00275C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BDC" w:rsidRDefault="00513BDC" w:rsidP="00BE243F">
      <w:pPr>
        <w:spacing w:after="0" w:line="240" w:lineRule="auto"/>
      </w:pPr>
      <w:r>
        <w:separator/>
      </w:r>
    </w:p>
  </w:endnote>
  <w:endnote w:type="continuationSeparator" w:id="0">
    <w:p w:rsidR="00513BDC" w:rsidRDefault="00513BDC" w:rsidP="00BE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BDC" w:rsidRDefault="00513BDC" w:rsidP="00BE243F">
      <w:pPr>
        <w:spacing w:after="0" w:line="240" w:lineRule="auto"/>
      </w:pPr>
      <w:r>
        <w:separator/>
      </w:r>
    </w:p>
  </w:footnote>
  <w:footnote w:type="continuationSeparator" w:id="0">
    <w:p w:rsidR="00513BDC" w:rsidRDefault="00513BDC" w:rsidP="00BE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DC"/>
    <w:rsid w:val="000F63CA"/>
    <w:rsid w:val="00123BE1"/>
    <w:rsid w:val="0014277B"/>
    <w:rsid w:val="00161F7B"/>
    <w:rsid w:val="00275C2C"/>
    <w:rsid w:val="00485F90"/>
    <w:rsid w:val="004D0DDF"/>
    <w:rsid w:val="00513BDC"/>
    <w:rsid w:val="00525E51"/>
    <w:rsid w:val="006E17FA"/>
    <w:rsid w:val="007511C0"/>
    <w:rsid w:val="007879A6"/>
    <w:rsid w:val="0086599D"/>
    <w:rsid w:val="008D359E"/>
    <w:rsid w:val="00905E98"/>
    <w:rsid w:val="00BE243F"/>
    <w:rsid w:val="00CB3797"/>
    <w:rsid w:val="00D00CBC"/>
    <w:rsid w:val="00F25462"/>
    <w:rsid w:val="00FA6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1AF3"/>
  <w15:chartTrackingRefBased/>
  <w15:docId w15:val="{8F28E6F4-7385-467B-8E4C-1C26F2C8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5C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243F"/>
  </w:style>
  <w:style w:type="paragraph" w:styleId="Fuzeile">
    <w:name w:val="footer"/>
    <w:basedOn w:val="Standard"/>
    <w:link w:val="FuzeileZchn"/>
    <w:uiPriority w:val="99"/>
    <w:unhideWhenUsed/>
    <w:rsid w:val="00BE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43F"/>
  </w:style>
  <w:style w:type="table" w:styleId="Tabellenraster">
    <w:name w:val="Table Grid"/>
    <w:basedOn w:val="NormaleTabelle"/>
    <w:uiPriority w:val="39"/>
    <w:rsid w:val="0051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3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Deggendorf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STSA-KollmerB</dc:creator>
  <cp:keywords/>
  <dc:description/>
  <cp:lastModifiedBy>STSA-VothJ</cp:lastModifiedBy>
  <cp:revision>9</cp:revision>
  <cp:lastPrinted>2024-02-14T07:13:00Z</cp:lastPrinted>
  <dcterms:created xsi:type="dcterms:W3CDTF">2019-02-13T09:05:00Z</dcterms:created>
  <dcterms:modified xsi:type="dcterms:W3CDTF">2024-02-14T07:18:00Z</dcterms:modified>
</cp:coreProperties>
</file>